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Job Shadow Interview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Interviewer: Cristian Amador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Interviewed: Jaime Zammorah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do you see jobs in this field changing in the future?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there are any changes, it would be towards the positive side.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much flexibility do you have in terms of dress, hours of work, vacation, etc.?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the most part, there’s a large range of flexibility. All depending on the company and the industry of choice.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the basic prerequisites for jobs in this field?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Depending on how in depth you want to go, you at least have to have a Bachelor's in Computer Sciences/Engineering.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you work a lot of overtime?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find the right company, you can pretty much dictate your own hours, overtime included.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inspired you to choose your career?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Fascinations for computers and construction kinda made this a given.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has your career affected your life?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particular industry is one of the more than better paying career choices. That gives me more financial freedoms.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does the economy affect your job?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Thats one major pro rather than a con during economic fluctuations. Computer programmers are always in demand.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you take work home?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 don’t get to. With the size of the machinery and CNC’s that are here, I have to be at the machine to do any work.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most rewarding part of your job?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Watching the end product being put together and functioning properly.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most challenging part of your job?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Mapping out new product line into CNC’s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